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65A20" w:rsidRPr="0094361C" w:rsidP="00604EBE">
      <w:pPr>
        <w:rPr>
          <w:sz w:val="26"/>
          <w:szCs w:val="26"/>
        </w:rPr>
      </w:pPr>
      <w:r w:rsidRPr="0094361C">
        <w:rPr>
          <w:sz w:val="26"/>
          <w:szCs w:val="26"/>
        </w:rPr>
        <w:t xml:space="preserve">Дело № </w:t>
      </w:r>
      <w:r w:rsidRPr="0094361C" w:rsidR="0094361C">
        <w:rPr>
          <w:sz w:val="26"/>
          <w:szCs w:val="26"/>
        </w:rPr>
        <w:t>05-0132/2607/2026</w:t>
      </w:r>
      <w:r w:rsidRPr="0094361C">
        <w:rPr>
          <w:sz w:val="26"/>
          <w:szCs w:val="26"/>
        </w:rPr>
        <w:t xml:space="preserve">  </w:t>
      </w:r>
    </w:p>
    <w:p w:rsidR="00555671" w:rsidRPr="0094361C" w:rsidP="00604EBE">
      <w:pPr>
        <w:rPr>
          <w:sz w:val="26"/>
          <w:szCs w:val="26"/>
        </w:rPr>
      </w:pPr>
      <w:r w:rsidRPr="0094361C">
        <w:rPr>
          <w:sz w:val="26"/>
          <w:szCs w:val="26"/>
        </w:rPr>
        <w:t xml:space="preserve">УИД № </w:t>
      </w:r>
      <w:r w:rsidRPr="0094361C" w:rsidR="0094361C">
        <w:rPr>
          <w:sz w:val="26"/>
          <w:szCs w:val="26"/>
        </w:rPr>
        <w:t>86MS0062-01-2026-000308-84</w:t>
      </w:r>
      <w:r w:rsidRPr="0094361C" w:rsidR="00604EBE">
        <w:rPr>
          <w:sz w:val="26"/>
          <w:szCs w:val="26"/>
        </w:rPr>
        <w:t xml:space="preserve"> </w:t>
      </w:r>
      <w:r w:rsidRPr="0094361C" w:rsidR="00604EBE">
        <w:rPr>
          <w:sz w:val="26"/>
          <w:szCs w:val="26"/>
        </w:rPr>
        <w:tab/>
      </w:r>
      <w:r w:rsidRPr="0094361C" w:rsidR="00604EBE">
        <w:rPr>
          <w:sz w:val="26"/>
          <w:szCs w:val="26"/>
        </w:rPr>
        <w:tab/>
      </w:r>
      <w:r w:rsidRPr="0094361C" w:rsidR="00604EBE">
        <w:rPr>
          <w:sz w:val="26"/>
          <w:szCs w:val="26"/>
        </w:rPr>
        <w:tab/>
      </w:r>
      <w:r w:rsidRPr="0094361C" w:rsidR="00604EBE">
        <w:rPr>
          <w:sz w:val="26"/>
          <w:szCs w:val="26"/>
        </w:rPr>
        <w:tab/>
      </w:r>
      <w:r w:rsidRPr="0094361C" w:rsidR="00604EBE">
        <w:rPr>
          <w:sz w:val="26"/>
          <w:szCs w:val="26"/>
        </w:rPr>
        <w:tab/>
      </w:r>
      <w:r w:rsidRPr="0094361C" w:rsidR="00604EBE">
        <w:rPr>
          <w:sz w:val="26"/>
          <w:szCs w:val="26"/>
        </w:rPr>
        <w:tab/>
      </w:r>
      <w:r w:rsidRPr="0094361C" w:rsidR="00604EBE">
        <w:rPr>
          <w:sz w:val="26"/>
          <w:szCs w:val="26"/>
        </w:rPr>
        <w:tab/>
        <w:t xml:space="preserve">             </w:t>
      </w:r>
    </w:p>
    <w:p w:rsidR="00555671" w:rsidRPr="0094361C" w:rsidP="00555671">
      <w:pPr>
        <w:jc w:val="center"/>
        <w:rPr>
          <w:sz w:val="26"/>
          <w:szCs w:val="26"/>
        </w:rPr>
      </w:pPr>
      <w:r w:rsidRPr="0094361C">
        <w:rPr>
          <w:sz w:val="26"/>
          <w:szCs w:val="26"/>
        </w:rPr>
        <w:t>П О С Т А Н О В Л Е Н И Е</w:t>
      </w:r>
    </w:p>
    <w:p w:rsidR="00555671" w:rsidRPr="0094361C" w:rsidP="00555671">
      <w:pPr>
        <w:jc w:val="center"/>
        <w:rPr>
          <w:sz w:val="26"/>
          <w:szCs w:val="26"/>
        </w:rPr>
      </w:pPr>
      <w:r w:rsidRPr="0094361C">
        <w:rPr>
          <w:sz w:val="26"/>
          <w:szCs w:val="26"/>
        </w:rPr>
        <w:t>о назначении административного наказания</w:t>
      </w:r>
    </w:p>
    <w:p w:rsidR="00555671" w:rsidRPr="0094361C" w:rsidP="00555671">
      <w:pPr>
        <w:rPr>
          <w:sz w:val="26"/>
          <w:szCs w:val="26"/>
        </w:rPr>
      </w:pPr>
    </w:p>
    <w:p w:rsidR="00555671" w:rsidRPr="0094361C" w:rsidP="00B55A90">
      <w:pPr>
        <w:ind w:firstLine="708"/>
        <w:rPr>
          <w:sz w:val="26"/>
          <w:szCs w:val="26"/>
        </w:rPr>
      </w:pPr>
      <w:r w:rsidRPr="0094361C">
        <w:rPr>
          <w:sz w:val="26"/>
          <w:szCs w:val="26"/>
        </w:rPr>
        <w:t xml:space="preserve">город Сургут </w:t>
      </w:r>
      <w:r w:rsidRPr="0094361C">
        <w:rPr>
          <w:sz w:val="26"/>
          <w:szCs w:val="26"/>
        </w:rPr>
        <w:tab/>
      </w:r>
      <w:r w:rsidRPr="0094361C">
        <w:rPr>
          <w:sz w:val="26"/>
          <w:szCs w:val="26"/>
        </w:rPr>
        <w:tab/>
      </w:r>
      <w:r w:rsidRPr="0094361C">
        <w:rPr>
          <w:sz w:val="26"/>
          <w:szCs w:val="26"/>
        </w:rPr>
        <w:tab/>
      </w:r>
      <w:r w:rsidRPr="0094361C">
        <w:rPr>
          <w:sz w:val="26"/>
          <w:szCs w:val="26"/>
        </w:rPr>
        <w:tab/>
      </w:r>
      <w:r w:rsidRPr="0094361C">
        <w:rPr>
          <w:sz w:val="26"/>
          <w:szCs w:val="26"/>
        </w:rPr>
        <w:tab/>
        <w:t xml:space="preserve">                          </w:t>
      </w:r>
      <w:r w:rsidRPr="0094361C" w:rsidR="0094361C">
        <w:rPr>
          <w:sz w:val="26"/>
          <w:szCs w:val="26"/>
        </w:rPr>
        <w:t>18 февраля 2026</w:t>
      </w:r>
      <w:r w:rsidRPr="0094361C">
        <w:rPr>
          <w:sz w:val="26"/>
          <w:szCs w:val="26"/>
        </w:rPr>
        <w:t xml:space="preserve"> года</w:t>
      </w:r>
    </w:p>
    <w:p w:rsidR="00555671" w:rsidRPr="0094361C" w:rsidP="00555671">
      <w:pPr>
        <w:rPr>
          <w:sz w:val="26"/>
          <w:szCs w:val="26"/>
        </w:rPr>
      </w:pPr>
    </w:p>
    <w:p w:rsidR="00F61A90" w:rsidRPr="0094361C" w:rsidP="00555671">
      <w:pPr>
        <w:ind w:firstLine="709"/>
        <w:jc w:val="both"/>
        <w:textAlignment w:val="baseline"/>
        <w:rPr>
          <w:sz w:val="26"/>
          <w:szCs w:val="26"/>
        </w:rPr>
      </w:pPr>
      <w:r w:rsidRPr="0094361C">
        <w:rPr>
          <w:sz w:val="26"/>
          <w:szCs w:val="26"/>
        </w:rPr>
        <w:t>Исполняющий обязанности м</w:t>
      </w:r>
      <w:r w:rsidRPr="0094361C" w:rsidR="00555671">
        <w:rPr>
          <w:sz w:val="26"/>
          <w:szCs w:val="26"/>
        </w:rPr>
        <w:t>ирово</w:t>
      </w:r>
      <w:r w:rsidRPr="0094361C">
        <w:rPr>
          <w:sz w:val="26"/>
          <w:szCs w:val="26"/>
        </w:rPr>
        <w:t>го судьи</w:t>
      </w:r>
      <w:r w:rsidRPr="0094361C" w:rsidR="00555671">
        <w:rPr>
          <w:sz w:val="26"/>
          <w:szCs w:val="26"/>
        </w:rPr>
        <w:t xml:space="preserve"> судебного участка № </w:t>
      </w:r>
      <w:r w:rsidRPr="0094361C">
        <w:rPr>
          <w:sz w:val="26"/>
          <w:szCs w:val="26"/>
        </w:rPr>
        <w:t>7</w:t>
      </w:r>
      <w:r w:rsidRPr="0094361C" w:rsidR="00555671">
        <w:rPr>
          <w:sz w:val="26"/>
          <w:szCs w:val="26"/>
        </w:rPr>
        <w:t xml:space="preserve"> </w:t>
      </w:r>
      <w:r w:rsidRPr="0094361C" w:rsidR="00555671">
        <w:rPr>
          <w:sz w:val="26"/>
          <w:szCs w:val="26"/>
        </w:rPr>
        <w:t>Сургутского</w:t>
      </w:r>
      <w:r w:rsidRPr="0094361C" w:rsidR="00555671">
        <w:rPr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- Югры </w:t>
      </w:r>
      <w:r w:rsidRPr="0094361C" w:rsidR="00555671">
        <w:rPr>
          <w:sz w:val="26"/>
          <w:szCs w:val="26"/>
        </w:rPr>
        <w:t>Зиннурова</w:t>
      </w:r>
      <w:r w:rsidRPr="0094361C" w:rsidR="00555671">
        <w:rPr>
          <w:sz w:val="26"/>
          <w:szCs w:val="26"/>
        </w:rPr>
        <w:t xml:space="preserve"> Т.И., находящийся по адресу: ХМАО-Югра, г. Сургут, ул. Гагарина, д. 9, </w:t>
      </w:r>
      <w:r w:rsidRPr="0094361C" w:rsidR="00555671">
        <w:rPr>
          <w:sz w:val="26"/>
          <w:szCs w:val="26"/>
        </w:rPr>
        <w:t>каб</w:t>
      </w:r>
      <w:r w:rsidRPr="0094361C" w:rsidR="00555671">
        <w:rPr>
          <w:sz w:val="26"/>
          <w:szCs w:val="26"/>
        </w:rPr>
        <w:t xml:space="preserve">. 509, рассмотрев материалы дела об административном правонарушении, предусмотренном ст. 15.5 Кодекса Российской Федерации об административных правонарушениях в отношении должностного лица – </w:t>
      </w:r>
    </w:p>
    <w:p w:rsidR="00555671" w:rsidRPr="0094361C" w:rsidP="00F61A90">
      <w:pPr>
        <w:ind w:firstLine="709"/>
        <w:jc w:val="both"/>
        <w:textAlignment w:val="baseline"/>
        <w:rPr>
          <w:sz w:val="26"/>
          <w:szCs w:val="26"/>
        </w:rPr>
      </w:pPr>
      <w:r w:rsidRPr="0094361C">
        <w:rPr>
          <w:sz w:val="26"/>
          <w:szCs w:val="26"/>
        </w:rPr>
        <w:t>Гашилова</w:t>
      </w:r>
      <w:r w:rsidRPr="0094361C">
        <w:rPr>
          <w:sz w:val="26"/>
          <w:szCs w:val="26"/>
        </w:rPr>
        <w:t xml:space="preserve"> Олега </w:t>
      </w:r>
      <w:r w:rsidRPr="0094361C">
        <w:rPr>
          <w:sz w:val="26"/>
          <w:szCs w:val="26"/>
        </w:rPr>
        <w:t>Борисовича</w:t>
      </w:r>
      <w:r w:rsidRPr="0094361C">
        <w:rPr>
          <w:sz w:val="26"/>
          <w:szCs w:val="26"/>
        </w:rPr>
        <w:t xml:space="preserve">, </w:t>
      </w:r>
      <w:r w:rsidRPr="00741F54" w:rsidR="00741F54">
        <w:rPr>
          <w:sz w:val="26"/>
          <w:szCs w:val="26"/>
        </w:rPr>
        <w:t>….</w:t>
      </w:r>
      <w:r w:rsidRPr="00741F54" w:rsidR="00741F54">
        <w:rPr>
          <w:sz w:val="26"/>
          <w:szCs w:val="26"/>
        </w:rPr>
        <w:t>.</w:t>
      </w:r>
    </w:p>
    <w:p w:rsidR="00555671" w:rsidRPr="0094361C" w:rsidP="00555671">
      <w:pPr>
        <w:jc w:val="center"/>
        <w:rPr>
          <w:sz w:val="26"/>
          <w:szCs w:val="26"/>
        </w:rPr>
      </w:pPr>
      <w:r w:rsidRPr="0094361C">
        <w:rPr>
          <w:sz w:val="26"/>
          <w:szCs w:val="26"/>
        </w:rPr>
        <w:t>установил:</w:t>
      </w:r>
    </w:p>
    <w:p w:rsidR="00555671" w:rsidRPr="0094361C" w:rsidP="00555671">
      <w:pPr>
        <w:ind w:left="2829" w:firstLine="709"/>
        <w:rPr>
          <w:sz w:val="26"/>
          <w:szCs w:val="26"/>
        </w:rPr>
      </w:pPr>
    </w:p>
    <w:p w:rsidR="00555671" w:rsidRPr="0094361C" w:rsidP="00555671">
      <w:pPr>
        <w:ind w:firstLine="708"/>
        <w:jc w:val="both"/>
        <w:rPr>
          <w:spacing w:val="3"/>
          <w:sz w:val="26"/>
          <w:szCs w:val="26"/>
        </w:rPr>
      </w:pPr>
      <w:r w:rsidRPr="0094361C">
        <w:rPr>
          <w:sz w:val="26"/>
          <w:szCs w:val="26"/>
        </w:rPr>
        <w:t xml:space="preserve">Должностное лицо </w:t>
      </w:r>
      <w:r w:rsidRPr="0094361C" w:rsidR="0094361C">
        <w:rPr>
          <w:sz w:val="26"/>
          <w:szCs w:val="26"/>
        </w:rPr>
        <w:t>Гашилов</w:t>
      </w:r>
      <w:r w:rsidRPr="0094361C" w:rsidR="0094361C">
        <w:rPr>
          <w:sz w:val="26"/>
          <w:szCs w:val="26"/>
        </w:rPr>
        <w:t xml:space="preserve"> О.Б.</w:t>
      </w:r>
      <w:r w:rsidRPr="0094361C">
        <w:rPr>
          <w:sz w:val="26"/>
          <w:szCs w:val="26"/>
        </w:rPr>
        <w:t xml:space="preserve">, являясь </w:t>
      </w:r>
      <w:r w:rsidRPr="0094361C" w:rsidR="0094361C">
        <w:rPr>
          <w:sz w:val="26"/>
          <w:szCs w:val="26"/>
        </w:rPr>
        <w:t>руководителем ООО"МДС"</w:t>
      </w:r>
      <w:r w:rsidRPr="0094361C" w:rsidR="00940020">
        <w:rPr>
          <w:sz w:val="26"/>
          <w:szCs w:val="26"/>
        </w:rPr>
        <w:t xml:space="preserve">, находящегося по адресу: </w:t>
      </w:r>
      <w:r w:rsidRPr="0094361C" w:rsidR="0094361C">
        <w:rPr>
          <w:sz w:val="26"/>
          <w:szCs w:val="26"/>
        </w:rPr>
        <w:t>ХМАО-Югра, г. Сургут, ул. 30 лет Победы, д.10 кв.97</w:t>
      </w:r>
      <w:r w:rsidRPr="0094361C">
        <w:rPr>
          <w:sz w:val="26"/>
          <w:szCs w:val="26"/>
        </w:rPr>
        <w:t xml:space="preserve">, </w:t>
      </w:r>
      <w:r w:rsidRPr="0094361C" w:rsidR="0094361C">
        <w:rPr>
          <w:sz w:val="26"/>
          <w:szCs w:val="26"/>
        </w:rPr>
        <w:t xml:space="preserve">31.07.2025 с нарушением установленных сроков предоставил в ИФНС России по г. Сургуту ХМАО-Югры, декларацию по налогу на прибыль за 12 месяцев 2024 года, срок предоставления которой не позднее 25.03.2025, то есть 26.03.2025 года допустил нарушение </w:t>
      </w:r>
      <w:r w:rsidRPr="0094361C" w:rsidR="0094361C">
        <w:rPr>
          <w:sz w:val="26"/>
          <w:szCs w:val="26"/>
        </w:rPr>
        <w:t>п.п</w:t>
      </w:r>
      <w:r w:rsidRPr="0094361C" w:rsidR="0094361C">
        <w:rPr>
          <w:sz w:val="26"/>
          <w:szCs w:val="26"/>
        </w:rPr>
        <w:t>. 4 п. 1 ст. 23, п. 1 ст. 289 НК РФ</w:t>
      </w:r>
      <w:r w:rsidRPr="0094361C">
        <w:rPr>
          <w:sz w:val="26"/>
          <w:szCs w:val="26"/>
        </w:rPr>
        <w:t xml:space="preserve"> </w:t>
      </w:r>
    </w:p>
    <w:p w:rsidR="00555671" w:rsidRPr="0094361C" w:rsidP="00555671">
      <w:pPr>
        <w:ind w:firstLine="567"/>
        <w:jc w:val="both"/>
        <w:rPr>
          <w:sz w:val="26"/>
          <w:szCs w:val="26"/>
        </w:rPr>
      </w:pPr>
      <w:r w:rsidRPr="0094361C">
        <w:rPr>
          <w:sz w:val="26"/>
          <w:szCs w:val="26"/>
        </w:rPr>
        <w:t xml:space="preserve">Лицо, в отношении которого ведется производство по делу об административном правонарушении </w:t>
      </w:r>
      <w:r w:rsidRPr="0094361C" w:rsidR="0094361C">
        <w:rPr>
          <w:sz w:val="26"/>
          <w:szCs w:val="26"/>
        </w:rPr>
        <w:t>Гашилов</w:t>
      </w:r>
      <w:r w:rsidRPr="0094361C" w:rsidR="0094361C">
        <w:rPr>
          <w:sz w:val="26"/>
          <w:szCs w:val="26"/>
        </w:rPr>
        <w:t xml:space="preserve"> О.Б.</w:t>
      </w:r>
      <w:r w:rsidRPr="0094361C">
        <w:rPr>
          <w:sz w:val="26"/>
          <w:szCs w:val="26"/>
        </w:rPr>
        <w:t xml:space="preserve"> в судебное заседание не явил</w:t>
      </w:r>
      <w:r w:rsidRPr="0094361C" w:rsidR="00604EBE">
        <w:rPr>
          <w:sz w:val="26"/>
          <w:szCs w:val="26"/>
        </w:rPr>
        <w:t>ся</w:t>
      </w:r>
      <w:r w:rsidRPr="0094361C">
        <w:rPr>
          <w:sz w:val="26"/>
          <w:szCs w:val="26"/>
        </w:rPr>
        <w:t>, извещалс</w:t>
      </w:r>
      <w:r w:rsidRPr="0094361C" w:rsidR="00604EBE">
        <w:rPr>
          <w:sz w:val="26"/>
          <w:szCs w:val="26"/>
        </w:rPr>
        <w:t>я</w:t>
      </w:r>
      <w:r w:rsidRPr="0094361C">
        <w:rPr>
          <w:sz w:val="26"/>
          <w:szCs w:val="26"/>
        </w:rPr>
        <w:t xml:space="preserve"> по месту жительства, указанному в протоколе, а также по юридическому адресу организации, </w:t>
      </w:r>
      <w:r w:rsidRPr="0094361C" w:rsidR="00940020">
        <w:rPr>
          <w:sz w:val="26"/>
          <w:szCs w:val="26"/>
        </w:rPr>
        <w:t>повесткой</w:t>
      </w:r>
      <w:r w:rsidRPr="0094361C">
        <w:rPr>
          <w:sz w:val="26"/>
          <w:szCs w:val="26"/>
        </w:rPr>
        <w:t xml:space="preserve"> с указанием времени и места рассмотрения дела, которые возвращены в суд из отделения почтовой связи с отметкой «истек срок хранения» и «адресат не значится».</w:t>
      </w:r>
    </w:p>
    <w:p w:rsidR="00555671" w:rsidRPr="0094361C" w:rsidP="00555671">
      <w:pPr>
        <w:ind w:firstLine="567"/>
        <w:jc w:val="both"/>
        <w:rPr>
          <w:sz w:val="26"/>
          <w:szCs w:val="26"/>
        </w:rPr>
      </w:pPr>
      <w:r w:rsidRPr="0094361C">
        <w:rPr>
          <w:sz w:val="26"/>
          <w:szCs w:val="26"/>
        </w:rPr>
        <w:t xml:space="preserve">  Вследствие изложенного,</w:t>
      </w:r>
      <w:r w:rsidRPr="0094361C" w:rsidR="00B55A90">
        <w:rPr>
          <w:sz w:val="26"/>
          <w:szCs w:val="26"/>
        </w:rPr>
        <w:t xml:space="preserve"> руководствуясь</w:t>
      </w:r>
      <w:r w:rsidRPr="0094361C">
        <w:rPr>
          <w:sz w:val="26"/>
          <w:szCs w:val="26"/>
        </w:rPr>
        <w:t xml:space="preserve"> </w:t>
      </w:r>
      <w:r w:rsidRPr="0094361C" w:rsidR="00B55A90">
        <w:rPr>
          <w:sz w:val="26"/>
          <w:szCs w:val="26"/>
        </w:rPr>
        <w:t>пунктом 6 Постановления Пленума Верховного Суда РФ от 24.03.2005 г. № 5 «О некоторых вопросах, возникающих у судов при применении Кодекса Российской Федерации об административных правонарушениях» суд, считает,</w:t>
      </w:r>
      <w:r w:rsidRPr="0094361C">
        <w:rPr>
          <w:sz w:val="26"/>
          <w:szCs w:val="26"/>
        </w:rPr>
        <w:t xml:space="preserve"> что </w:t>
      </w:r>
      <w:r w:rsidRPr="0094361C" w:rsidR="0094361C">
        <w:rPr>
          <w:sz w:val="26"/>
          <w:szCs w:val="26"/>
        </w:rPr>
        <w:t>Гашилов</w:t>
      </w:r>
      <w:r w:rsidRPr="0094361C" w:rsidR="0094361C">
        <w:rPr>
          <w:sz w:val="26"/>
          <w:szCs w:val="26"/>
        </w:rPr>
        <w:t xml:space="preserve"> О.Б.</w:t>
      </w:r>
      <w:r w:rsidRPr="0094361C">
        <w:rPr>
          <w:sz w:val="26"/>
          <w:szCs w:val="26"/>
        </w:rPr>
        <w:t xml:space="preserve"> надлежаще извещен о времени и месте судебного заседания и полагает возможным рассмотрение дела в е</w:t>
      </w:r>
      <w:r w:rsidRPr="0094361C" w:rsidR="00604EBE">
        <w:rPr>
          <w:sz w:val="26"/>
          <w:szCs w:val="26"/>
        </w:rPr>
        <w:t>го</w:t>
      </w:r>
      <w:r w:rsidRPr="0094361C">
        <w:rPr>
          <w:sz w:val="26"/>
          <w:szCs w:val="26"/>
        </w:rPr>
        <w:t xml:space="preserve"> отсутствие по представленным материалам.</w:t>
      </w:r>
    </w:p>
    <w:p w:rsidR="00555671" w:rsidRPr="0094361C" w:rsidP="00555671">
      <w:pPr>
        <w:jc w:val="both"/>
        <w:rPr>
          <w:sz w:val="26"/>
          <w:szCs w:val="26"/>
        </w:rPr>
      </w:pPr>
      <w:r w:rsidRPr="0094361C">
        <w:rPr>
          <w:sz w:val="26"/>
          <w:szCs w:val="26"/>
        </w:rPr>
        <w:t xml:space="preserve">        Изучив материалы дела, судья пришел к следующим выводам.</w:t>
      </w:r>
    </w:p>
    <w:p w:rsidR="00555671" w:rsidRPr="0094361C" w:rsidP="00555671">
      <w:pPr>
        <w:ind w:firstLine="567"/>
        <w:jc w:val="both"/>
        <w:rPr>
          <w:sz w:val="26"/>
          <w:szCs w:val="26"/>
        </w:rPr>
      </w:pPr>
      <w:r w:rsidRPr="0094361C">
        <w:rPr>
          <w:sz w:val="26"/>
          <w:szCs w:val="26"/>
        </w:rPr>
        <w:t>В соответствии с пп.4 п.1 ст.23 НК РФ налогоплательщики обязаны представлять в установленном порядке в налоговый орган по месту учета налоговые декларации (расчеты), если такая обязанность предусмотрена законодательством о налогах и сборах.</w:t>
      </w:r>
    </w:p>
    <w:p w:rsidR="00555671" w:rsidRPr="0094361C" w:rsidP="00555671">
      <w:pPr>
        <w:autoSpaceDE w:val="0"/>
        <w:adjustRightInd w:val="0"/>
        <w:ind w:firstLine="720"/>
        <w:jc w:val="both"/>
        <w:rPr>
          <w:sz w:val="26"/>
          <w:szCs w:val="26"/>
        </w:rPr>
      </w:pPr>
      <w:r w:rsidRPr="0094361C">
        <w:rPr>
          <w:sz w:val="26"/>
          <w:szCs w:val="26"/>
        </w:rPr>
        <w:t xml:space="preserve">Согласно п. 1 ст. 289 НК РФ, налогоплательщики независимо от наличия у них обязанности по уплате налога и (или) авансовых платежей по налогу, особенностей исчисления и уплаты налога обязаны по истечении каждого </w:t>
      </w:r>
      <w:hyperlink r:id="rId4" w:anchor="/document/10900200/entry/2852" w:history="1">
        <w:r w:rsidRPr="0094361C">
          <w:rPr>
            <w:rStyle w:val="Hyperlink"/>
            <w:color w:val="auto"/>
            <w:sz w:val="26"/>
            <w:szCs w:val="26"/>
            <w:u w:val="none"/>
          </w:rPr>
          <w:t>отчетного</w:t>
        </w:r>
      </w:hyperlink>
      <w:r w:rsidRPr="0094361C">
        <w:rPr>
          <w:sz w:val="26"/>
          <w:szCs w:val="26"/>
        </w:rPr>
        <w:t xml:space="preserve"> и </w:t>
      </w:r>
      <w:hyperlink r:id="rId4" w:anchor="/document/10900200/entry/285" w:history="1">
        <w:r w:rsidRPr="0094361C">
          <w:rPr>
            <w:rStyle w:val="Hyperlink"/>
            <w:color w:val="auto"/>
            <w:sz w:val="26"/>
            <w:szCs w:val="26"/>
            <w:u w:val="none"/>
          </w:rPr>
          <w:t>налогового периода</w:t>
        </w:r>
      </w:hyperlink>
      <w:r w:rsidRPr="0094361C">
        <w:rPr>
          <w:sz w:val="26"/>
          <w:szCs w:val="26"/>
        </w:rPr>
        <w:t xml:space="preserve"> представлять в налоговые органы по месту своего нахождения и месту нахождения каждого обособленного подразделения, если иное не предусмотрено настоящим пунктом, соответствующие </w:t>
      </w:r>
      <w:hyperlink r:id="rId4" w:anchor="/multilink/10900200/paragraph/12237/number/2" w:history="1">
        <w:r w:rsidRPr="0094361C">
          <w:rPr>
            <w:rStyle w:val="Hyperlink"/>
            <w:color w:val="auto"/>
            <w:sz w:val="26"/>
            <w:szCs w:val="26"/>
            <w:u w:val="none"/>
          </w:rPr>
          <w:t>налоговые декларации</w:t>
        </w:r>
      </w:hyperlink>
      <w:r w:rsidRPr="0094361C">
        <w:rPr>
          <w:sz w:val="26"/>
          <w:szCs w:val="26"/>
        </w:rPr>
        <w:t xml:space="preserve"> в порядке, определенном настоящей статьей. При представлении налоговой декларации на бумажном носителе в случае, если настоящим пунктом предусмотрена обязанность представления налоговой декларации (расчета) в электронной форме, такая декларация не считается представленной.</w:t>
      </w:r>
    </w:p>
    <w:p w:rsidR="00555671" w:rsidRPr="0094361C" w:rsidP="00555671">
      <w:pPr>
        <w:ind w:firstLine="708"/>
        <w:jc w:val="both"/>
        <w:rPr>
          <w:sz w:val="26"/>
          <w:szCs w:val="26"/>
        </w:rPr>
      </w:pPr>
      <w:r w:rsidRPr="0094361C">
        <w:rPr>
          <w:sz w:val="26"/>
          <w:szCs w:val="26"/>
        </w:rPr>
        <w:t xml:space="preserve">Факт и обстоятельства совершенного административного правонарушения подтверждаются письменными доказательствами: протоколом об административном правонарушении № </w:t>
      </w:r>
      <w:r w:rsidRPr="0094361C" w:rsidR="0094361C">
        <w:rPr>
          <w:sz w:val="26"/>
          <w:szCs w:val="26"/>
        </w:rPr>
        <w:t>35513 от 15.01.2026</w:t>
      </w:r>
      <w:r w:rsidRPr="0094361C">
        <w:rPr>
          <w:sz w:val="26"/>
          <w:szCs w:val="26"/>
        </w:rPr>
        <w:t xml:space="preserve"> г.; справкой об отсутствии декларации к </w:t>
      </w:r>
      <w:r w:rsidRPr="0094361C">
        <w:rPr>
          <w:sz w:val="26"/>
          <w:szCs w:val="26"/>
        </w:rPr>
        <w:t>установленному сроку; выпиской из ЕГРЮЛ; уведомлением о составлении протокола об административном правонарушении; реестром заказных писем.</w:t>
      </w:r>
    </w:p>
    <w:p w:rsidR="00555671" w:rsidRPr="0094361C" w:rsidP="00555671">
      <w:pPr>
        <w:ind w:firstLine="708"/>
        <w:jc w:val="both"/>
        <w:outlineLvl w:val="1"/>
        <w:rPr>
          <w:sz w:val="26"/>
          <w:szCs w:val="26"/>
        </w:rPr>
      </w:pPr>
      <w:r w:rsidRPr="0094361C">
        <w:rPr>
          <w:sz w:val="26"/>
          <w:szCs w:val="26"/>
        </w:rPr>
        <w:t xml:space="preserve">Все указанные доказательства оценены судом в соответствии с правилами ст. 26.11 КоАП РФ и признаются судом допустимыми, достоверными и достаточными для вывода о наличии в действиях </w:t>
      </w:r>
      <w:r w:rsidRPr="0094361C" w:rsidR="0094361C">
        <w:rPr>
          <w:sz w:val="26"/>
          <w:szCs w:val="26"/>
        </w:rPr>
        <w:t>Гашилова</w:t>
      </w:r>
      <w:r w:rsidRPr="0094361C" w:rsidR="0094361C">
        <w:rPr>
          <w:sz w:val="26"/>
          <w:szCs w:val="26"/>
        </w:rPr>
        <w:t xml:space="preserve"> О.Б.</w:t>
      </w:r>
      <w:r w:rsidRPr="0094361C">
        <w:rPr>
          <w:sz w:val="26"/>
          <w:szCs w:val="26"/>
        </w:rPr>
        <w:t xml:space="preserve"> состава вменяемого административного правонарушения.</w:t>
      </w:r>
    </w:p>
    <w:p w:rsidR="00555671" w:rsidRPr="0094361C" w:rsidP="00555671">
      <w:pPr>
        <w:ind w:firstLine="708"/>
        <w:jc w:val="both"/>
        <w:rPr>
          <w:sz w:val="26"/>
          <w:szCs w:val="26"/>
        </w:rPr>
      </w:pPr>
      <w:r w:rsidRPr="0094361C">
        <w:rPr>
          <w:sz w:val="26"/>
          <w:szCs w:val="26"/>
        </w:rPr>
        <w:t xml:space="preserve">Действия должностного лица </w:t>
      </w:r>
      <w:r w:rsidRPr="0094361C" w:rsidR="0094361C">
        <w:rPr>
          <w:sz w:val="26"/>
          <w:szCs w:val="26"/>
        </w:rPr>
        <w:t>Гашилова</w:t>
      </w:r>
      <w:r w:rsidRPr="0094361C" w:rsidR="0094361C">
        <w:rPr>
          <w:sz w:val="26"/>
          <w:szCs w:val="26"/>
        </w:rPr>
        <w:t xml:space="preserve"> О.Б.</w:t>
      </w:r>
      <w:r w:rsidRPr="0094361C">
        <w:rPr>
          <w:sz w:val="26"/>
          <w:szCs w:val="26"/>
        </w:rPr>
        <w:t xml:space="preserve"> суд квалифицирует по ст. 15.5 Кодекса Российской Федерации об административных правонарушениях, то есть нарушение установленных законодательством о налогах и сборах сроков предоставления налоговой декларации в налоговый орган по месту учета.</w:t>
      </w:r>
    </w:p>
    <w:p w:rsidR="00555671" w:rsidRPr="0094361C" w:rsidP="00555671">
      <w:pPr>
        <w:ind w:firstLine="600"/>
        <w:jc w:val="both"/>
        <w:rPr>
          <w:sz w:val="26"/>
          <w:szCs w:val="26"/>
        </w:rPr>
      </w:pPr>
      <w:r w:rsidRPr="0094361C">
        <w:rPr>
          <w:sz w:val="26"/>
          <w:szCs w:val="26"/>
        </w:rPr>
        <w:t>Обстоятельств, смягчающих административную ответственность, предусмотренных ст. 4.2 КоАП РФ судом не установлено.</w:t>
      </w:r>
    </w:p>
    <w:p w:rsidR="00555671" w:rsidRPr="0094361C" w:rsidP="00555671">
      <w:pPr>
        <w:ind w:firstLine="600"/>
        <w:jc w:val="both"/>
        <w:rPr>
          <w:sz w:val="26"/>
          <w:szCs w:val="26"/>
        </w:rPr>
      </w:pPr>
      <w:r w:rsidRPr="0094361C">
        <w:rPr>
          <w:sz w:val="26"/>
          <w:szCs w:val="26"/>
        </w:rPr>
        <w:t xml:space="preserve">Обстоятельств, отягчающих административную ответственность, в соответствии со ст. 4.3 КоАП РФ, судом не установлено. </w:t>
      </w:r>
    </w:p>
    <w:p w:rsidR="00555671" w:rsidRPr="0094361C" w:rsidP="00555671">
      <w:pPr>
        <w:ind w:firstLine="600"/>
        <w:jc w:val="both"/>
        <w:rPr>
          <w:sz w:val="26"/>
          <w:szCs w:val="26"/>
        </w:rPr>
      </w:pPr>
      <w:r w:rsidRPr="0094361C">
        <w:rPr>
          <w:sz w:val="26"/>
          <w:szCs w:val="26"/>
        </w:rPr>
        <w:t>Согласно ст.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 w:rsidR="00555671" w:rsidRPr="0094361C" w:rsidP="00555671">
      <w:pPr>
        <w:ind w:firstLine="708"/>
        <w:jc w:val="both"/>
        <w:rPr>
          <w:sz w:val="26"/>
          <w:szCs w:val="26"/>
        </w:rPr>
      </w:pPr>
      <w:r w:rsidRPr="0094361C">
        <w:rPr>
          <w:sz w:val="26"/>
          <w:szCs w:val="26"/>
        </w:rPr>
        <w:t xml:space="preserve">При обсуждении вопроса о назначении вида и размера наказания, суд принимает во внимание обстоятельства совершения виновным лицом административного правонарушения, и полагает необходимым назначить административное наказание в виде </w:t>
      </w:r>
      <w:r w:rsidRPr="0094361C" w:rsidR="0094361C">
        <w:rPr>
          <w:sz w:val="26"/>
          <w:szCs w:val="26"/>
        </w:rPr>
        <w:t>предупреждения</w:t>
      </w:r>
      <w:r w:rsidRPr="0094361C">
        <w:rPr>
          <w:sz w:val="26"/>
          <w:szCs w:val="26"/>
        </w:rPr>
        <w:t>, поскольку данный вид наказания является справедливым и соразмерным содеянному.</w:t>
      </w:r>
    </w:p>
    <w:p w:rsidR="00555671" w:rsidRPr="0094361C" w:rsidP="00555671">
      <w:pPr>
        <w:ind w:firstLine="708"/>
        <w:jc w:val="both"/>
        <w:rPr>
          <w:sz w:val="26"/>
          <w:szCs w:val="26"/>
        </w:rPr>
      </w:pPr>
      <w:r w:rsidRPr="0094361C">
        <w:rPr>
          <w:sz w:val="26"/>
          <w:szCs w:val="26"/>
        </w:rPr>
        <w:t xml:space="preserve">На основании изложенного и руководствуясь </w:t>
      </w:r>
      <w:r w:rsidRPr="0094361C">
        <w:rPr>
          <w:sz w:val="26"/>
          <w:szCs w:val="26"/>
        </w:rPr>
        <w:t>ст.ст</w:t>
      </w:r>
      <w:r w:rsidRPr="0094361C">
        <w:rPr>
          <w:sz w:val="26"/>
          <w:szCs w:val="26"/>
        </w:rPr>
        <w:t>. 29.9, 29.10 Кодекса Российской Федерации об административных правонарушениях, суд</w:t>
      </w:r>
    </w:p>
    <w:p w:rsidR="00555671" w:rsidRPr="0094361C" w:rsidP="00555671">
      <w:pPr>
        <w:jc w:val="both"/>
        <w:rPr>
          <w:sz w:val="26"/>
          <w:szCs w:val="26"/>
        </w:rPr>
      </w:pPr>
    </w:p>
    <w:p w:rsidR="00555671" w:rsidRPr="0094361C" w:rsidP="00555671">
      <w:pPr>
        <w:jc w:val="center"/>
        <w:rPr>
          <w:sz w:val="26"/>
          <w:szCs w:val="26"/>
        </w:rPr>
      </w:pPr>
      <w:r w:rsidRPr="0094361C">
        <w:rPr>
          <w:sz w:val="26"/>
          <w:szCs w:val="26"/>
        </w:rPr>
        <w:t>постановил:</w:t>
      </w:r>
    </w:p>
    <w:p w:rsidR="00555671" w:rsidRPr="0094361C" w:rsidP="00555671">
      <w:pPr>
        <w:jc w:val="both"/>
        <w:rPr>
          <w:sz w:val="26"/>
          <w:szCs w:val="26"/>
        </w:rPr>
      </w:pPr>
    </w:p>
    <w:p w:rsidR="00E73040" w:rsidRPr="0094361C" w:rsidP="0094361C">
      <w:pPr>
        <w:ind w:firstLine="708"/>
        <w:jc w:val="both"/>
        <w:rPr>
          <w:sz w:val="26"/>
          <w:szCs w:val="26"/>
        </w:rPr>
      </w:pPr>
      <w:r w:rsidRPr="0094361C">
        <w:rPr>
          <w:sz w:val="26"/>
          <w:szCs w:val="26"/>
        </w:rPr>
        <w:t xml:space="preserve">Признать должностное лицо </w:t>
      </w:r>
      <w:r w:rsidRPr="0094361C" w:rsidR="0094361C">
        <w:rPr>
          <w:sz w:val="26"/>
          <w:szCs w:val="26"/>
        </w:rPr>
        <w:t>Гашилова</w:t>
      </w:r>
      <w:r w:rsidRPr="0094361C" w:rsidR="0094361C">
        <w:rPr>
          <w:sz w:val="26"/>
          <w:szCs w:val="26"/>
        </w:rPr>
        <w:t xml:space="preserve"> Олега Борисовича</w:t>
      </w:r>
      <w:r w:rsidRPr="0094361C">
        <w:rPr>
          <w:sz w:val="26"/>
          <w:szCs w:val="26"/>
        </w:rPr>
        <w:t xml:space="preserve"> виновн</w:t>
      </w:r>
      <w:r w:rsidRPr="0094361C" w:rsidR="00604EBE">
        <w:rPr>
          <w:sz w:val="26"/>
          <w:szCs w:val="26"/>
        </w:rPr>
        <w:t>ым</w:t>
      </w:r>
      <w:r w:rsidRPr="0094361C">
        <w:rPr>
          <w:sz w:val="26"/>
          <w:szCs w:val="26"/>
        </w:rPr>
        <w:t xml:space="preserve"> в совершении административного правонарушения, предусмотренного ст. 15.5 Кодекса Российской Федерации об административных правонарушениях, и назначить административное наказание в виде </w:t>
      </w:r>
      <w:r w:rsidRPr="0094361C" w:rsidR="0094361C">
        <w:rPr>
          <w:sz w:val="26"/>
          <w:szCs w:val="26"/>
        </w:rPr>
        <w:t>предупреждения.</w:t>
      </w:r>
    </w:p>
    <w:p w:rsidR="00555671" w:rsidRPr="0094361C" w:rsidP="00555671">
      <w:pPr>
        <w:ind w:firstLine="708"/>
        <w:jc w:val="both"/>
        <w:rPr>
          <w:sz w:val="26"/>
          <w:szCs w:val="26"/>
        </w:rPr>
      </w:pPr>
      <w:r w:rsidRPr="0094361C">
        <w:rPr>
          <w:sz w:val="26"/>
          <w:szCs w:val="26"/>
        </w:rPr>
        <w:t xml:space="preserve">Постановление может быть обжаловано в </w:t>
      </w:r>
      <w:r w:rsidRPr="0094361C">
        <w:rPr>
          <w:sz w:val="26"/>
          <w:szCs w:val="26"/>
        </w:rPr>
        <w:t>Сургутский</w:t>
      </w:r>
      <w:r w:rsidRPr="0094361C">
        <w:rPr>
          <w:sz w:val="26"/>
          <w:szCs w:val="26"/>
        </w:rPr>
        <w:t xml:space="preserve"> городской суд Ханты-Мансийского автономного округа-Югры в течение 10 </w:t>
      </w:r>
      <w:r w:rsidRPr="0094361C" w:rsidR="00F61A90">
        <w:rPr>
          <w:sz w:val="26"/>
          <w:szCs w:val="26"/>
        </w:rPr>
        <w:t>дней</w:t>
      </w:r>
      <w:r w:rsidRPr="0094361C">
        <w:rPr>
          <w:sz w:val="26"/>
          <w:szCs w:val="26"/>
        </w:rPr>
        <w:t xml:space="preserve"> со дня вручения или получения копии постановления с подачей жалобы </w:t>
      </w:r>
      <w:r w:rsidRPr="0094361C">
        <w:rPr>
          <w:sz w:val="26"/>
          <w:szCs w:val="26"/>
        </w:rPr>
        <w:t>через мирового судью</w:t>
      </w:r>
      <w:r w:rsidRPr="0094361C">
        <w:rPr>
          <w:sz w:val="26"/>
          <w:szCs w:val="26"/>
        </w:rPr>
        <w:t xml:space="preserve"> судебного участка № </w:t>
      </w:r>
      <w:r w:rsidRPr="0094361C" w:rsidR="00F035AC">
        <w:rPr>
          <w:sz w:val="26"/>
          <w:szCs w:val="26"/>
        </w:rPr>
        <w:t>7</w:t>
      </w:r>
      <w:r w:rsidRPr="0094361C">
        <w:rPr>
          <w:sz w:val="26"/>
          <w:szCs w:val="26"/>
        </w:rPr>
        <w:t xml:space="preserve"> </w:t>
      </w:r>
      <w:r w:rsidRPr="0094361C">
        <w:rPr>
          <w:sz w:val="26"/>
          <w:szCs w:val="26"/>
        </w:rPr>
        <w:t>Сургутского</w:t>
      </w:r>
      <w:r w:rsidRPr="0094361C">
        <w:rPr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– Югры.</w:t>
      </w:r>
    </w:p>
    <w:p w:rsidR="00555671" w:rsidRPr="0094361C" w:rsidP="00555671">
      <w:pPr>
        <w:jc w:val="both"/>
        <w:rPr>
          <w:sz w:val="26"/>
          <w:szCs w:val="26"/>
        </w:rPr>
      </w:pPr>
      <w:r w:rsidRPr="0094361C">
        <w:rPr>
          <w:sz w:val="26"/>
          <w:szCs w:val="26"/>
        </w:rPr>
        <w:t xml:space="preserve">         </w:t>
      </w:r>
    </w:p>
    <w:p w:rsidR="00555671" w:rsidRPr="0094361C" w:rsidP="00555671">
      <w:pPr>
        <w:jc w:val="both"/>
        <w:rPr>
          <w:sz w:val="26"/>
          <w:szCs w:val="26"/>
        </w:rPr>
      </w:pPr>
      <w:r w:rsidRPr="0094361C">
        <w:rPr>
          <w:sz w:val="26"/>
          <w:szCs w:val="26"/>
        </w:rPr>
        <w:t xml:space="preserve">          Мировой судья</w:t>
      </w:r>
      <w:r w:rsidRPr="0094361C">
        <w:rPr>
          <w:sz w:val="26"/>
          <w:szCs w:val="26"/>
        </w:rPr>
        <w:tab/>
      </w:r>
      <w:r w:rsidRPr="0094361C">
        <w:rPr>
          <w:sz w:val="26"/>
          <w:szCs w:val="26"/>
        </w:rPr>
        <w:tab/>
      </w:r>
      <w:r w:rsidRPr="0094361C">
        <w:rPr>
          <w:sz w:val="26"/>
          <w:szCs w:val="26"/>
        </w:rPr>
        <w:tab/>
        <w:t>подпись</w:t>
      </w:r>
      <w:r w:rsidRPr="0094361C">
        <w:rPr>
          <w:sz w:val="26"/>
          <w:szCs w:val="26"/>
        </w:rPr>
        <w:tab/>
      </w:r>
      <w:r w:rsidRPr="0094361C">
        <w:rPr>
          <w:sz w:val="26"/>
          <w:szCs w:val="26"/>
        </w:rPr>
        <w:tab/>
        <w:t xml:space="preserve">           Т.И. </w:t>
      </w:r>
      <w:r w:rsidRPr="0094361C">
        <w:rPr>
          <w:sz w:val="26"/>
          <w:szCs w:val="26"/>
        </w:rPr>
        <w:t>Зиннурова</w:t>
      </w:r>
    </w:p>
    <w:p w:rsidR="00555671" w:rsidRPr="0094361C" w:rsidP="00555671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94361C">
        <w:rPr>
          <w:sz w:val="26"/>
          <w:szCs w:val="26"/>
        </w:rPr>
        <w:t xml:space="preserve">КОПИЯ ВЕРНА </w:t>
      </w:r>
      <w:r w:rsidRPr="0094361C" w:rsidR="0094361C">
        <w:rPr>
          <w:sz w:val="26"/>
          <w:szCs w:val="26"/>
        </w:rPr>
        <w:t>18 февраля 2026</w:t>
      </w:r>
      <w:r w:rsidRPr="0094361C">
        <w:rPr>
          <w:sz w:val="26"/>
          <w:szCs w:val="26"/>
        </w:rPr>
        <w:t xml:space="preserve"> год</w:t>
      </w:r>
    </w:p>
    <w:p w:rsidR="00555671" w:rsidRPr="0094361C" w:rsidP="00555671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94361C">
        <w:rPr>
          <w:sz w:val="26"/>
          <w:szCs w:val="26"/>
        </w:rPr>
        <w:t>И.о.м</w:t>
      </w:r>
      <w:r w:rsidRPr="0094361C">
        <w:rPr>
          <w:sz w:val="26"/>
          <w:szCs w:val="26"/>
        </w:rPr>
        <w:t>ирово</w:t>
      </w:r>
      <w:r w:rsidRPr="0094361C">
        <w:rPr>
          <w:sz w:val="26"/>
          <w:szCs w:val="26"/>
        </w:rPr>
        <w:t>го</w:t>
      </w:r>
      <w:r w:rsidRPr="0094361C">
        <w:rPr>
          <w:sz w:val="26"/>
          <w:szCs w:val="26"/>
        </w:rPr>
        <w:t xml:space="preserve"> судь</w:t>
      </w:r>
      <w:r w:rsidRPr="0094361C">
        <w:rPr>
          <w:sz w:val="26"/>
          <w:szCs w:val="26"/>
        </w:rPr>
        <w:t>и</w:t>
      </w:r>
      <w:r w:rsidRPr="0094361C">
        <w:rPr>
          <w:sz w:val="26"/>
          <w:szCs w:val="26"/>
        </w:rPr>
        <w:t xml:space="preserve"> судебного участка №</w:t>
      </w:r>
      <w:r w:rsidRPr="0094361C">
        <w:rPr>
          <w:sz w:val="26"/>
          <w:szCs w:val="26"/>
        </w:rPr>
        <w:t>7</w:t>
      </w:r>
      <w:r w:rsidRPr="0094361C">
        <w:rPr>
          <w:sz w:val="26"/>
          <w:szCs w:val="26"/>
        </w:rPr>
        <w:t xml:space="preserve"> </w:t>
      </w:r>
      <w:r w:rsidRPr="0094361C">
        <w:rPr>
          <w:sz w:val="26"/>
          <w:szCs w:val="26"/>
        </w:rPr>
        <w:t>Сургутского</w:t>
      </w:r>
    </w:p>
    <w:p w:rsidR="00555671" w:rsidRPr="0094361C" w:rsidP="00555671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94361C">
        <w:rPr>
          <w:sz w:val="26"/>
          <w:szCs w:val="26"/>
        </w:rPr>
        <w:t>судебного района города окружного значения Сургута</w:t>
      </w:r>
    </w:p>
    <w:p w:rsidR="00555671" w:rsidRPr="0094361C" w:rsidP="00555671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94361C">
        <w:rPr>
          <w:sz w:val="26"/>
          <w:szCs w:val="26"/>
        </w:rPr>
        <w:t xml:space="preserve">ХМАО-Югры Т.И. </w:t>
      </w:r>
      <w:r w:rsidRPr="0094361C">
        <w:rPr>
          <w:sz w:val="26"/>
          <w:szCs w:val="26"/>
        </w:rPr>
        <w:t>Зиннурова</w:t>
      </w:r>
      <w:r w:rsidRPr="0094361C">
        <w:rPr>
          <w:sz w:val="26"/>
          <w:szCs w:val="26"/>
          <w:u w:val="single"/>
        </w:rPr>
        <w:t>________________________</w:t>
      </w:r>
    </w:p>
    <w:p w:rsidR="00555671" w:rsidRPr="0094361C" w:rsidP="00555671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94361C">
        <w:rPr>
          <w:sz w:val="26"/>
          <w:szCs w:val="26"/>
        </w:rPr>
        <w:t xml:space="preserve">Подлинный документ находится в деле № </w:t>
      </w:r>
      <w:r w:rsidRPr="0094361C" w:rsidR="0094361C">
        <w:rPr>
          <w:sz w:val="26"/>
          <w:szCs w:val="26"/>
        </w:rPr>
        <w:t>05-0132/2607/2026</w:t>
      </w:r>
    </w:p>
    <w:p w:rsidR="00555671" w:rsidRPr="0094361C" w:rsidP="00555671">
      <w:pPr>
        <w:jc w:val="both"/>
        <w:rPr>
          <w:sz w:val="26"/>
          <w:szCs w:val="26"/>
        </w:rPr>
      </w:pPr>
    </w:p>
    <w:sectPr w:rsidSect="00465A20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603"/>
    </w:tblGrid>
    <w:tr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402F8D" w:rsidRPr="007432DE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http://sr-srg-pkms1/xlp7/</w:t>
          </w:r>
        </w:p>
      </w:tc>
      <w:tc>
        <w:tcPr>
          <w:tcW w:w="693" w:type="dxa"/>
          <w:shd w:val="clear" w:color="auto" w:fill="auto"/>
        </w:tcPr>
        <w:p w:rsidR="00402F8D" w:rsidRPr="00555671">
          <w:pPr>
            <w:pStyle w:val="Header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>069de058-4b46-44a4-a14f-4ad8a3864cc7</w:t>
          </w:r>
        </w:p>
      </w:tc>
    </w:tr>
  </w:tbl>
  <w:p w:rsidR="00402F8D" w:rsidRPr="00555671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2B5"/>
    <w:rsid w:val="0000156B"/>
    <w:rsid w:val="00016639"/>
    <w:rsid w:val="000247D4"/>
    <w:rsid w:val="00030CD7"/>
    <w:rsid w:val="00086672"/>
    <w:rsid w:val="000944D5"/>
    <w:rsid w:val="00097A34"/>
    <w:rsid w:val="000A11D0"/>
    <w:rsid w:val="000A28AC"/>
    <w:rsid w:val="000A3457"/>
    <w:rsid w:val="000A47B1"/>
    <w:rsid w:val="000D241C"/>
    <w:rsid w:val="000E664B"/>
    <w:rsid w:val="000F0916"/>
    <w:rsid w:val="000F7989"/>
    <w:rsid w:val="00113DC6"/>
    <w:rsid w:val="00153A2B"/>
    <w:rsid w:val="00166B61"/>
    <w:rsid w:val="00172840"/>
    <w:rsid w:val="00181BDE"/>
    <w:rsid w:val="00197FCE"/>
    <w:rsid w:val="001A5FA9"/>
    <w:rsid w:val="001E7821"/>
    <w:rsid w:val="00207961"/>
    <w:rsid w:val="00241631"/>
    <w:rsid w:val="002470BE"/>
    <w:rsid w:val="002511CA"/>
    <w:rsid w:val="0025772E"/>
    <w:rsid w:val="00275812"/>
    <w:rsid w:val="00283C4D"/>
    <w:rsid w:val="002A212B"/>
    <w:rsid w:val="002A71E9"/>
    <w:rsid w:val="002D07E6"/>
    <w:rsid w:val="002D356D"/>
    <w:rsid w:val="002F6264"/>
    <w:rsid w:val="002F6E8A"/>
    <w:rsid w:val="00323AA9"/>
    <w:rsid w:val="00364594"/>
    <w:rsid w:val="00370417"/>
    <w:rsid w:val="003C360F"/>
    <w:rsid w:val="003C6B41"/>
    <w:rsid w:val="003D11CD"/>
    <w:rsid w:val="003D1EE0"/>
    <w:rsid w:val="00402F8D"/>
    <w:rsid w:val="004177C1"/>
    <w:rsid w:val="00431E00"/>
    <w:rsid w:val="004422E9"/>
    <w:rsid w:val="004511E2"/>
    <w:rsid w:val="00465A20"/>
    <w:rsid w:val="00476AC4"/>
    <w:rsid w:val="00486F65"/>
    <w:rsid w:val="004A23CF"/>
    <w:rsid w:val="004B0163"/>
    <w:rsid w:val="004D3325"/>
    <w:rsid w:val="004D6DE2"/>
    <w:rsid w:val="004E6FCE"/>
    <w:rsid w:val="00516B54"/>
    <w:rsid w:val="00530A06"/>
    <w:rsid w:val="00532F94"/>
    <w:rsid w:val="0054461C"/>
    <w:rsid w:val="00555671"/>
    <w:rsid w:val="0056788F"/>
    <w:rsid w:val="00584FE2"/>
    <w:rsid w:val="005920B0"/>
    <w:rsid w:val="005946B8"/>
    <w:rsid w:val="005B1BAD"/>
    <w:rsid w:val="005C2C64"/>
    <w:rsid w:val="005D63B8"/>
    <w:rsid w:val="00604EBE"/>
    <w:rsid w:val="006058F4"/>
    <w:rsid w:val="00614EA6"/>
    <w:rsid w:val="00631F8D"/>
    <w:rsid w:val="006331E3"/>
    <w:rsid w:val="00650B73"/>
    <w:rsid w:val="00651F68"/>
    <w:rsid w:val="006A2FD4"/>
    <w:rsid w:val="006B368C"/>
    <w:rsid w:val="006B4E3A"/>
    <w:rsid w:val="006F220C"/>
    <w:rsid w:val="0071240F"/>
    <w:rsid w:val="00717EEC"/>
    <w:rsid w:val="00732AAA"/>
    <w:rsid w:val="00741F54"/>
    <w:rsid w:val="007432DE"/>
    <w:rsid w:val="00754B91"/>
    <w:rsid w:val="007570F5"/>
    <w:rsid w:val="00780C43"/>
    <w:rsid w:val="00781C06"/>
    <w:rsid w:val="007B04CD"/>
    <w:rsid w:val="007D1A54"/>
    <w:rsid w:val="008147F5"/>
    <w:rsid w:val="008243CE"/>
    <w:rsid w:val="0084582B"/>
    <w:rsid w:val="00883EA3"/>
    <w:rsid w:val="00886785"/>
    <w:rsid w:val="00890CB3"/>
    <w:rsid w:val="0089211F"/>
    <w:rsid w:val="0089393A"/>
    <w:rsid w:val="00893DDF"/>
    <w:rsid w:val="008A33C7"/>
    <w:rsid w:val="008C3C91"/>
    <w:rsid w:val="008C4527"/>
    <w:rsid w:val="008C6DEF"/>
    <w:rsid w:val="008D4A2B"/>
    <w:rsid w:val="008D5AC0"/>
    <w:rsid w:val="008E65A9"/>
    <w:rsid w:val="009047C6"/>
    <w:rsid w:val="00930202"/>
    <w:rsid w:val="00940020"/>
    <w:rsid w:val="00941DDE"/>
    <w:rsid w:val="0094361C"/>
    <w:rsid w:val="00950EBC"/>
    <w:rsid w:val="0097448E"/>
    <w:rsid w:val="009C5616"/>
    <w:rsid w:val="00A01710"/>
    <w:rsid w:val="00A2699E"/>
    <w:rsid w:val="00A460B0"/>
    <w:rsid w:val="00A502B5"/>
    <w:rsid w:val="00A91075"/>
    <w:rsid w:val="00AA1AA2"/>
    <w:rsid w:val="00AA31AA"/>
    <w:rsid w:val="00AC0378"/>
    <w:rsid w:val="00AC4626"/>
    <w:rsid w:val="00AF2AFA"/>
    <w:rsid w:val="00B07E61"/>
    <w:rsid w:val="00B24373"/>
    <w:rsid w:val="00B3272A"/>
    <w:rsid w:val="00B46D85"/>
    <w:rsid w:val="00B55A90"/>
    <w:rsid w:val="00B83CE2"/>
    <w:rsid w:val="00B921AF"/>
    <w:rsid w:val="00BC2E59"/>
    <w:rsid w:val="00BD3407"/>
    <w:rsid w:val="00C056A0"/>
    <w:rsid w:val="00C064C5"/>
    <w:rsid w:val="00C1157C"/>
    <w:rsid w:val="00C34040"/>
    <w:rsid w:val="00CB3181"/>
    <w:rsid w:val="00CF0A9B"/>
    <w:rsid w:val="00D01D29"/>
    <w:rsid w:val="00D05236"/>
    <w:rsid w:val="00D17F2B"/>
    <w:rsid w:val="00D64649"/>
    <w:rsid w:val="00D65F02"/>
    <w:rsid w:val="00D75FEC"/>
    <w:rsid w:val="00DE01F2"/>
    <w:rsid w:val="00DE3DC6"/>
    <w:rsid w:val="00DE768E"/>
    <w:rsid w:val="00DF199D"/>
    <w:rsid w:val="00E12323"/>
    <w:rsid w:val="00E34E9E"/>
    <w:rsid w:val="00E40710"/>
    <w:rsid w:val="00E70851"/>
    <w:rsid w:val="00E73040"/>
    <w:rsid w:val="00E94601"/>
    <w:rsid w:val="00EA2E1B"/>
    <w:rsid w:val="00ED0A79"/>
    <w:rsid w:val="00EE432C"/>
    <w:rsid w:val="00EE4E30"/>
    <w:rsid w:val="00F035AC"/>
    <w:rsid w:val="00F350EC"/>
    <w:rsid w:val="00F5127E"/>
    <w:rsid w:val="00F56402"/>
    <w:rsid w:val="00F61A90"/>
    <w:rsid w:val="00F64260"/>
    <w:rsid w:val="00F677CD"/>
    <w:rsid w:val="00F82286"/>
    <w:rsid w:val="00F95152"/>
    <w:rsid w:val="00FA34FD"/>
    <w:rsid w:val="00FF1A4B"/>
    <w:rsid w:val="00FF2B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38385207-9A38-46CB-8C1E-89E98D852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555671"/>
    <w:rPr>
      <w:color w:val="0000FF"/>
      <w:u w:val="single"/>
    </w:rPr>
  </w:style>
  <w:style w:type="paragraph" w:styleId="NormalWeb">
    <w:name w:val="Normal (Web)"/>
    <w:basedOn w:val="Normal"/>
    <w:unhideWhenUsed/>
    <w:rsid w:val="00555671"/>
    <w:pPr>
      <w:autoSpaceDN w:val="0"/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obileonline.garant.ru/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